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FEB29" w14:textId="3C990229" w:rsidR="0011587D" w:rsidRDefault="00043A94" w:rsidP="002B7965">
      <w:pPr>
        <w:rPr>
          <w:b/>
          <w:bCs/>
          <w:sz w:val="22"/>
          <w:szCs w:val="22"/>
        </w:rPr>
      </w:pPr>
      <w:r>
        <w:rPr>
          <w:b/>
          <w:bCs/>
          <w:noProof/>
          <w:sz w:val="22"/>
          <w:szCs w:val="22"/>
        </w:rPr>
        <w:drawing>
          <wp:anchor distT="0" distB="0" distL="114300" distR="114300" simplePos="0" relativeHeight="251658240" behindDoc="0" locked="0" layoutInCell="1" allowOverlap="1" wp14:anchorId="54F4A51A" wp14:editId="2CF59ACC">
            <wp:simplePos x="0" y="0"/>
            <wp:positionH relativeFrom="column">
              <wp:posOffset>4000500</wp:posOffset>
            </wp:positionH>
            <wp:positionV relativeFrom="paragraph">
              <wp:posOffset>-873125</wp:posOffset>
            </wp:positionV>
            <wp:extent cx="2592329" cy="873254"/>
            <wp:effectExtent l="0" t="0" r="0" b="3175"/>
            <wp:wrapNone/>
            <wp:docPr id="1708701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0124"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92329" cy="873254"/>
                    </a:xfrm>
                    <a:prstGeom prst="rect">
                      <a:avLst/>
                    </a:prstGeom>
                  </pic:spPr>
                </pic:pic>
              </a:graphicData>
            </a:graphic>
          </wp:anchor>
        </w:drawing>
      </w:r>
    </w:p>
    <w:p w14:paraId="6FBD3CD6" w14:textId="60AB3BDF" w:rsidR="0031443C" w:rsidRPr="0055282F" w:rsidRDefault="0055282F" w:rsidP="002B7965">
      <w:pPr>
        <w:pStyle w:val="Title"/>
        <w:rPr>
          <w:rFonts w:ascii="Arial" w:hAnsi="Arial" w:cs="Arial"/>
        </w:rPr>
      </w:pPr>
      <w:r w:rsidRPr="0055282F">
        <w:rPr>
          <w:rFonts w:ascii="Arial" w:hAnsi="Arial" w:cs="Arial"/>
        </w:rPr>
        <w:t>The Report Form</w:t>
      </w:r>
    </w:p>
    <w:p w14:paraId="2503F907" w14:textId="77777777" w:rsidR="00E33351" w:rsidRDefault="00E33351" w:rsidP="002B7965">
      <w:pPr>
        <w:spacing w:after="0" w:line="240" w:lineRule="auto"/>
        <w:rPr>
          <w:sz w:val="22"/>
          <w:szCs w:val="22"/>
        </w:rPr>
      </w:pPr>
    </w:p>
    <w:p w14:paraId="407CC71C" w14:textId="04A7F146" w:rsidR="00E33351" w:rsidRDefault="00E33351" w:rsidP="002B7965">
      <w:pPr>
        <w:spacing w:after="0" w:line="240" w:lineRule="auto"/>
        <w:rPr>
          <w:sz w:val="22"/>
          <w:szCs w:val="22"/>
        </w:rPr>
      </w:pPr>
      <w:r w:rsidRPr="00C57FA2">
        <w:rPr>
          <w:sz w:val="22"/>
          <w:szCs w:val="22"/>
        </w:rPr>
        <w:t xml:space="preserve">Your report will provide the University with formal feedback and comments upon the way our programmes are working.  </w:t>
      </w:r>
    </w:p>
    <w:p w14:paraId="75557C48" w14:textId="77777777" w:rsidR="00E33351" w:rsidRDefault="00E33351" w:rsidP="002B7965">
      <w:pPr>
        <w:spacing w:after="0" w:line="240" w:lineRule="auto"/>
        <w:rPr>
          <w:sz w:val="22"/>
          <w:szCs w:val="22"/>
        </w:rPr>
      </w:pPr>
    </w:p>
    <w:p w14:paraId="60344720" w14:textId="2BF5A24A" w:rsidR="004103B5" w:rsidRPr="00C57FA2" w:rsidRDefault="004103B5" w:rsidP="002B7965">
      <w:pPr>
        <w:spacing w:after="0" w:line="240" w:lineRule="auto"/>
        <w:rPr>
          <w:sz w:val="22"/>
          <w:szCs w:val="22"/>
        </w:rPr>
      </w:pPr>
      <w:r w:rsidRPr="00C57FA2">
        <w:rPr>
          <w:sz w:val="22"/>
          <w:szCs w:val="22"/>
        </w:rPr>
        <w:t xml:space="preserve">Please complete </w:t>
      </w:r>
      <w:r w:rsidR="00E33351">
        <w:rPr>
          <w:sz w:val="22"/>
          <w:szCs w:val="22"/>
        </w:rPr>
        <w:t xml:space="preserve">the report </w:t>
      </w:r>
      <w:r w:rsidRPr="00C57FA2">
        <w:rPr>
          <w:sz w:val="22"/>
          <w:szCs w:val="22"/>
        </w:rPr>
        <w:t xml:space="preserve">as fully as possible.  </w:t>
      </w:r>
      <w:r w:rsidR="002D67DB">
        <w:rPr>
          <w:sz w:val="22"/>
          <w:szCs w:val="22"/>
        </w:rPr>
        <w:t>The</w:t>
      </w:r>
      <w:r w:rsidRPr="00C57FA2">
        <w:rPr>
          <w:sz w:val="22"/>
          <w:szCs w:val="22"/>
        </w:rPr>
        <w:t xml:space="preserve"> form is not intended to constrain your replies in any way and the space available under each heading should not influence your decision about the relative importance of each item.</w:t>
      </w:r>
      <w:r w:rsidR="00D90A9B">
        <w:rPr>
          <w:sz w:val="22"/>
          <w:szCs w:val="22"/>
        </w:rPr>
        <w:t xml:space="preserve"> </w:t>
      </w:r>
      <w:r w:rsidR="002D67DB">
        <w:rPr>
          <w:sz w:val="22"/>
          <w:szCs w:val="22"/>
        </w:rPr>
        <w:t>There may be</w:t>
      </w:r>
      <w:r w:rsidRPr="00C57FA2">
        <w:rPr>
          <w:sz w:val="22"/>
          <w:szCs w:val="22"/>
        </w:rPr>
        <w:t xml:space="preserve"> minor points that may have occurred to you which would be difficult to set down in a few words as part of your report.  </w:t>
      </w:r>
      <w:r w:rsidR="002D67DB">
        <w:rPr>
          <w:sz w:val="22"/>
          <w:szCs w:val="22"/>
        </w:rPr>
        <w:t>O</w:t>
      </w:r>
      <w:r w:rsidRPr="00C57FA2">
        <w:rPr>
          <w:sz w:val="22"/>
          <w:szCs w:val="22"/>
        </w:rPr>
        <w:t xml:space="preserve">pportunities will arise for you to talk informally with members of the </w:t>
      </w:r>
      <w:r w:rsidR="00D94E62">
        <w:rPr>
          <w:sz w:val="22"/>
          <w:szCs w:val="22"/>
        </w:rPr>
        <w:t>Programme Board</w:t>
      </w:r>
      <w:r w:rsidRPr="00C57FA2">
        <w:rPr>
          <w:sz w:val="22"/>
          <w:szCs w:val="22"/>
        </w:rPr>
        <w:t xml:space="preserve"> so that these minor details can be mentioned.</w:t>
      </w:r>
    </w:p>
    <w:p w14:paraId="50999015" w14:textId="77777777" w:rsidR="004103B5" w:rsidRPr="00C57FA2" w:rsidRDefault="004103B5" w:rsidP="002B7965">
      <w:pPr>
        <w:spacing w:after="0" w:line="240" w:lineRule="auto"/>
        <w:rPr>
          <w:sz w:val="22"/>
          <w:szCs w:val="22"/>
        </w:rPr>
      </w:pPr>
    </w:p>
    <w:p w14:paraId="2E396054" w14:textId="157BF6CB" w:rsidR="004103B5" w:rsidRPr="00C57FA2" w:rsidRDefault="004103B5" w:rsidP="002B7965">
      <w:pPr>
        <w:spacing w:after="0" w:line="240" w:lineRule="auto"/>
        <w:rPr>
          <w:sz w:val="22"/>
          <w:szCs w:val="22"/>
        </w:rPr>
      </w:pPr>
      <w:r w:rsidRPr="00C57FA2">
        <w:rPr>
          <w:sz w:val="22"/>
          <w:szCs w:val="22"/>
        </w:rPr>
        <w:t xml:space="preserve">Our External Examiners reports are seen and discussed by the academic staff members of the </w:t>
      </w:r>
      <w:r w:rsidR="002D67DB">
        <w:rPr>
          <w:sz w:val="22"/>
          <w:szCs w:val="22"/>
        </w:rPr>
        <w:t>School</w:t>
      </w:r>
      <w:r w:rsidR="002D67DB" w:rsidRPr="00C57FA2">
        <w:rPr>
          <w:sz w:val="22"/>
          <w:szCs w:val="22"/>
        </w:rPr>
        <w:t xml:space="preserve"> </w:t>
      </w:r>
      <w:r w:rsidRPr="00C57FA2">
        <w:rPr>
          <w:sz w:val="22"/>
          <w:szCs w:val="22"/>
        </w:rPr>
        <w:t>responsible for the module</w:t>
      </w:r>
      <w:r w:rsidR="00A127CF">
        <w:rPr>
          <w:sz w:val="22"/>
          <w:szCs w:val="22"/>
        </w:rPr>
        <w:t>s</w:t>
      </w:r>
      <w:r w:rsidRPr="00C57FA2">
        <w:rPr>
          <w:sz w:val="22"/>
          <w:szCs w:val="22"/>
        </w:rPr>
        <w:t>/programme</w:t>
      </w:r>
      <w:r w:rsidR="00A127CF">
        <w:rPr>
          <w:sz w:val="22"/>
          <w:szCs w:val="22"/>
        </w:rPr>
        <w:t>(</w:t>
      </w:r>
      <w:r w:rsidRPr="00C57FA2">
        <w:rPr>
          <w:sz w:val="22"/>
          <w:szCs w:val="22"/>
        </w:rPr>
        <w:t>s</w:t>
      </w:r>
      <w:r w:rsidR="00A127CF">
        <w:rPr>
          <w:sz w:val="22"/>
          <w:szCs w:val="22"/>
        </w:rPr>
        <w:t>)</w:t>
      </w:r>
      <w:r w:rsidRPr="00C57FA2">
        <w:rPr>
          <w:sz w:val="22"/>
          <w:szCs w:val="22"/>
        </w:rPr>
        <w:t xml:space="preserve"> with which you h</w:t>
      </w:r>
      <w:r w:rsidR="0008728D" w:rsidRPr="00C57FA2">
        <w:rPr>
          <w:sz w:val="22"/>
          <w:szCs w:val="22"/>
        </w:rPr>
        <w:t>ave been involved and by staff in</w:t>
      </w:r>
      <w:r w:rsidRPr="00C57FA2">
        <w:rPr>
          <w:sz w:val="22"/>
          <w:szCs w:val="22"/>
        </w:rPr>
        <w:t xml:space="preserve"> the School and at the centre of the University responsible for academic quality and standards in learning and teaching.  They may also be seen by members of external bodies with a valid interest, such as professional accreditation committees.</w:t>
      </w:r>
    </w:p>
    <w:p w14:paraId="6A31432A" w14:textId="77777777" w:rsidR="004103B5" w:rsidRPr="00A90C04" w:rsidRDefault="004103B5" w:rsidP="002B7965">
      <w:pPr>
        <w:spacing w:after="0" w:line="240" w:lineRule="auto"/>
        <w:rPr>
          <w:sz w:val="22"/>
          <w:szCs w:val="22"/>
        </w:rPr>
      </w:pPr>
    </w:p>
    <w:p w14:paraId="2A74C1C4" w14:textId="65C75E6F" w:rsidR="004103B5" w:rsidRPr="00C57FA2" w:rsidRDefault="002D67DB" w:rsidP="002B7965">
      <w:pPr>
        <w:spacing w:after="0" w:line="240" w:lineRule="auto"/>
        <w:rPr>
          <w:sz w:val="22"/>
          <w:szCs w:val="22"/>
        </w:rPr>
      </w:pPr>
      <w:r>
        <w:rPr>
          <w:sz w:val="22"/>
          <w:szCs w:val="22"/>
        </w:rPr>
        <w:t xml:space="preserve">The </w:t>
      </w:r>
      <w:r w:rsidR="004103B5" w:rsidRPr="00A90C04">
        <w:rPr>
          <w:sz w:val="22"/>
          <w:szCs w:val="22"/>
        </w:rPr>
        <w:t xml:space="preserve">reports will be shared with student representatives who sit on the </w:t>
      </w:r>
      <w:r>
        <w:rPr>
          <w:sz w:val="22"/>
          <w:szCs w:val="22"/>
        </w:rPr>
        <w:t>School Student-Staff Liaison Committee</w:t>
      </w:r>
      <w:r w:rsidR="004103B5" w:rsidRPr="00C57FA2">
        <w:rPr>
          <w:sz w:val="22"/>
          <w:szCs w:val="22"/>
        </w:rPr>
        <w:t xml:space="preserve"> concerned with the relevant programme(s).  An extra section </w:t>
      </w:r>
      <w:r>
        <w:rPr>
          <w:sz w:val="22"/>
          <w:szCs w:val="22"/>
        </w:rPr>
        <w:t>is included at the end of</w:t>
      </w:r>
      <w:r w:rsidR="004103B5" w:rsidRPr="00C57FA2">
        <w:rPr>
          <w:sz w:val="22"/>
          <w:szCs w:val="22"/>
        </w:rPr>
        <w:t xml:space="preserve"> the report form where External Examiners may</w:t>
      </w:r>
      <w:r w:rsidR="0008728D" w:rsidRPr="00C57FA2">
        <w:rPr>
          <w:sz w:val="22"/>
          <w:szCs w:val="22"/>
        </w:rPr>
        <w:t>,</w:t>
      </w:r>
      <w:r w:rsidR="004103B5" w:rsidRPr="00C57FA2">
        <w:rPr>
          <w:sz w:val="22"/>
          <w:szCs w:val="22"/>
        </w:rPr>
        <w:t xml:space="preserve"> if they so wish, include comments they consider are confidential in nature and should not be shared with the students’ representatives.</w:t>
      </w:r>
      <w:r w:rsidR="00D94E62">
        <w:rPr>
          <w:sz w:val="22"/>
          <w:szCs w:val="22"/>
        </w:rPr>
        <w:t xml:space="preserve"> </w:t>
      </w:r>
      <w:r w:rsidR="004103B5" w:rsidRPr="00C57FA2">
        <w:rPr>
          <w:sz w:val="22"/>
          <w:szCs w:val="22"/>
        </w:rPr>
        <w:t>Under these arrangements, External Examiners’ reports will remain confidential to the University and will not be published.</w:t>
      </w:r>
    </w:p>
    <w:p w14:paraId="5C3A54EB" w14:textId="77777777" w:rsidR="004103B5" w:rsidRPr="00C57FA2" w:rsidRDefault="004103B5" w:rsidP="002B7965">
      <w:pPr>
        <w:spacing w:after="0" w:line="240" w:lineRule="auto"/>
        <w:rPr>
          <w:sz w:val="22"/>
          <w:szCs w:val="22"/>
        </w:rPr>
      </w:pPr>
    </w:p>
    <w:p w14:paraId="75858F46" w14:textId="6E04A988" w:rsidR="002D67DB" w:rsidRPr="00A90C04" w:rsidRDefault="00D439AA" w:rsidP="002B7965">
      <w:pPr>
        <w:spacing w:line="240" w:lineRule="auto"/>
        <w:rPr>
          <w:sz w:val="22"/>
          <w:szCs w:val="22"/>
        </w:rPr>
      </w:pPr>
      <w:r w:rsidRPr="00C57FA2">
        <w:rPr>
          <w:sz w:val="22"/>
          <w:szCs w:val="22"/>
        </w:rPr>
        <w:t xml:space="preserve">The report form has been emailed to you and </w:t>
      </w:r>
      <w:r w:rsidR="002D67DB" w:rsidRPr="00A90C04">
        <w:rPr>
          <w:sz w:val="22"/>
          <w:szCs w:val="22"/>
        </w:rPr>
        <w:t xml:space="preserve">can also be downloaded from the following web address: </w:t>
      </w:r>
    </w:p>
    <w:p w14:paraId="1FD667F1" w14:textId="799A5BB6" w:rsidR="002D67DB" w:rsidRPr="008405A9" w:rsidRDefault="008405A9" w:rsidP="002B7965">
      <w:pPr>
        <w:spacing w:line="240" w:lineRule="auto"/>
        <w:rPr>
          <w:sz w:val="22"/>
          <w:szCs w:val="22"/>
        </w:rPr>
      </w:pPr>
      <w:hyperlink r:id="rId8" w:history="1">
        <w:r w:rsidRPr="00023904">
          <w:rPr>
            <w:rStyle w:val="Hyperlink"/>
            <w:sz w:val="22"/>
            <w:szCs w:val="22"/>
          </w:rPr>
          <w:t>https://www.lboro.ac.uk/media/media/services/academic-registry/documents/aqph/ReportForm_ExternalExaminers.doc</w:t>
        </w:r>
      </w:hyperlink>
      <w:r>
        <w:rPr>
          <w:sz w:val="22"/>
          <w:szCs w:val="22"/>
        </w:rPr>
        <w:t xml:space="preserve"> </w:t>
      </w:r>
    </w:p>
    <w:p w14:paraId="44D8979C" w14:textId="1B7EDE8C" w:rsidR="00E029F6" w:rsidRPr="00C57FA2" w:rsidRDefault="002D67DB" w:rsidP="002B7965">
      <w:pPr>
        <w:rPr>
          <w:sz w:val="22"/>
          <w:szCs w:val="22"/>
        </w:rPr>
      </w:pPr>
      <w:r>
        <w:rPr>
          <w:sz w:val="22"/>
          <w:szCs w:val="22"/>
        </w:rPr>
        <w:t xml:space="preserve">The form should be </w:t>
      </w:r>
      <w:r w:rsidR="00D439AA" w:rsidRPr="00C57FA2">
        <w:rPr>
          <w:sz w:val="22"/>
          <w:szCs w:val="22"/>
        </w:rPr>
        <w:t>complete</w:t>
      </w:r>
      <w:r>
        <w:rPr>
          <w:sz w:val="22"/>
          <w:szCs w:val="22"/>
        </w:rPr>
        <w:t>d</w:t>
      </w:r>
      <w:r w:rsidR="00D439AA" w:rsidRPr="00C57FA2">
        <w:rPr>
          <w:sz w:val="22"/>
          <w:szCs w:val="22"/>
        </w:rPr>
        <w:t xml:space="preserve"> electronically and email</w:t>
      </w:r>
      <w:r w:rsidR="002D7BD6">
        <w:rPr>
          <w:sz w:val="22"/>
          <w:szCs w:val="22"/>
        </w:rPr>
        <w:t>ed</w:t>
      </w:r>
      <w:r w:rsidR="00D439AA" w:rsidRPr="00C57FA2">
        <w:rPr>
          <w:sz w:val="22"/>
          <w:szCs w:val="22"/>
        </w:rPr>
        <w:t xml:space="preserve"> to </w:t>
      </w:r>
      <w:r w:rsidR="001E581F">
        <w:rPr>
          <w:sz w:val="22"/>
          <w:szCs w:val="22"/>
        </w:rPr>
        <w:t>Kyla Sala</w:t>
      </w:r>
      <w:r w:rsidR="001E581F" w:rsidRPr="001E581F">
        <w:rPr>
          <w:sz w:val="22"/>
          <w:szCs w:val="22"/>
        </w:rPr>
        <w:t xml:space="preserve">, </w:t>
      </w:r>
      <w:r w:rsidR="00D439AA" w:rsidRPr="001E581F">
        <w:rPr>
          <w:sz w:val="22"/>
          <w:szCs w:val="22"/>
        </w:rPr>
        <w:t>External Examiner</w:t>
      </w:r>
      <w:r w:rsidR="001E581F" w:rsidRPr="001E581F">
        <w:rPr>
          <w:sz w:val="22"/>
          <w:szCs w:val="22"/>
        </w:rPr>
        <w:t xml:space="preserve"> Department</w:t>
      </w:r>
      <w:r w:rsidR="00D439AA" w:rsidRPr="001E581F">
        <w:rPr>
          <w:sz w:val="22"/>
          <w:szCs w:val="22"/>
        </w:rPr>
        <w:t xml:space="preserve">, Programme </w:t>
      </w:r>
      <w:r w:rsidR="00D439AA" w:rsidRPr="00C57FA2">
        <w:rPr>
          <w:sz w:val="22"/>
          <w:szCs w:val="22"/>
        </w:rPr>
        <w:t xml:space="preserve">Quality and Teaching Partnerships Office, Academic Registry, </w:t>
      </w:r>
      <w:r w:rsidR="00C57FA2">
        <w:rPr>
          <w:sz w:val="22"/>
          <w:szCs w:val="22"/>
        </w:rPr>
        <w:t xml:space="preserve">Rutland Building, </w:t>
      </w:r>
      <w:r w:rsidR="00D439AA" w:rsidRPr="00C57FA2">
        <w:rPr>
          <w:sz w:val="22"/>
          <w:szCs w:val="22"/>
        </w:rPr>
        <w:t xml:space="preserve">email: </w:t>
      </w:r>
      <w:hyperlink r:id="rId9" w:history="1">
        <w:r w:rsidR="002B7965" w:rsidRPr="00023904">
          <w:rPr>
            <w:rStyle w:val="Hyperlink"/>
            <w:sz w:val="22"/>
            <w:szCs w:val="22"/>
          </w:rPr>
          <w:t>external-examiners@mailbox.lboro.ac.uk</w:t>
        </w:r>
      </w:hyperlink>
      <w:r w:rsidR="002B7965">
        <w:rPr>
          <w:sz w:val="22"/>
          <w:szCs w:val="22"/>
        </w:rPr>
        <w:t xml:space="preserve"> </w:t>
      </w:r>
      <w:r w:rsidR="00D439AA" w:rsidRPr="00C57FA2">
        <w:rPr>
          <w:sz w:val="22"/>
          <w:szCs w:val="22"/>
        </w:rPr>
        <w:t>as soon as possible after the meeting(s) of the  Programme Board</w:t>
      </w:r>
      <w:r>
        <w:rPr>
          <w:sz w:val="22"/>
          <w:szCs w:val="22"/>
        </w:rPr>
        <w:t>(</w:t>
      </w:r>
      <w:r w:rsidR="00D439AA" w:rsidRPr="00C57FA2">
        <w:rPr>
          <w:sz w:val="22"/>
          <w:szCs w:val="22"/>
        </w:rPr>
        <w:t>s</w:t>
      </w:r>
      <w:r>
        <w:rPr>
          <w:sz w:val="22"/>
          <w:szCs w:val="22"/>
        </w:rPr>
        <w:t>)</w:t>
      </w:r>
      <w:r w:rsidR="00D439AA" w:rsidRPr="00C57FA2">
        <w:rPr>
          <w:sz w:val="22"/>
          <w:szCs w:val="22"/>
        </w:rPr>
        <w:t xml:space="preserve"> with which you are involved.  Among other things, this will help us to ensure that you receive your payment promptly.  If you are unable to send the form electronically, please send it by post.  If you have any queries regarding completion of the form, please email </w:t>
      </w:r>
      <w:hyperlink r:id="rId10" w:history="1">
        <w:r w:rsidR="00371F79" w:rsidRPr="00023904">
          <w:rPr>
            <w:rStyle w:val="Hyperlink"/>
            <w:sz w:val="22"/>
            <w:szCs w:val="22"/>
          </w:rPr>
          <w:t>external-examiners@mailbox.lboro.ac.uk</w:t>
        </w:r>
      </w:hyperlink>
      <w:r w:rsidR="00371F79">
        <w:rPr>
          <w:sz w:val="22"/>
          <w:szCs w:val="22"/>
        </w:rPr>
        <w:t xml:space="preserve"> </w:t>
      </w:r>
      <w:r w:rsidR="00D439AA" w:rsidRPr="00C57FA2">
        <w:rPr>
          <w:sz w:val="22"/>
          <w:szCs w:val="22"/>
        </w:rPr>
        <w:t>and we will be happy to deal with them.</w:t>
      </w:r>
      <w:r w:rsidR="00E029F6" w:rsidRPr="00C57FA2">
        <w:rPr>
          <w:sz w:val="22"/>
          <w:szCs w:val="22"/>
        </w:rPr>
        <w:t xml:space="preserve">  </w:t>
      </w:r>
    </w:p>
    <w:p w14:paraId="50065C25" w14:textId="77777777" w:rsidR="00C57FA2" w:rsidRDefault="00C57FA2" w:rsidP="002B7965">
      <w:pPr>
        <w:spacing w:line="240" w:lineRule="auto"/>
        <w:rPr>
          <w:sz w:val="22"/>
          <w:szCs w:val="22"/>
        </w:rPr>
      </w:pPr>
    </w:p>
    <w:p w14:paraId="1F09C598" w14:textId="2F53C106" w:rsidR="006A6D57" w:rsidRPr="00D94E62" w:rsidRDefault="00D94E62" w:rsidP="002B7965">
      <w:pPr>
        <w:spacing w:line="240" w:lineRule="auto"/>
        <w:rPr>
          <w:sz w:val="18"/>
          <w:szCs w:val="18"/>
        </w:rPr>
      </w:pPr>
      <w:r w:rsidRPr="00D94E62">
        <w:rPr>
          <w:sz w:val="18"/>
          <w:szCs w:val="18"/>
        </w:rPr>
        <w:t>November 202</w:t>
      </w:r>
      <w:r w:rsidR="0055282F">
        <w:rPr>
          <w:sz w:val="18"/>
          <w:szCs w:val="18"/>
        </w:rPr>
        <w:t>4</w:t>
      </w:r>
    </w:p>
    <w:sectPr w:rsidR="006A6D57" w:rsidRPr="00D94E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2E71" w14:textId="77777777" w:rsidR="00A725D6" w:rsidRDefault="00A725D6" w:rsidP="00E029F6">
      <w:pPr>
        <w:spacing w:after="0" w:line="240" w:lineRule="auto"/>
      </w:pPr>
      <w:r>
        <w:separator/>
      </w:r>
    </w:p>
  </w:endnote>
  <w:endnote w:type="continuationSeparator" w:id="0">
    <w:p w14:paraId="3F94B913" w14:textId="77777777" w:rsidR="00A725D6" w:rsidRDefault="00A725D6" w:rsidP="00E0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5AD3" w14:textId="77777777" w:rsidR="00A725D6" w:rsidRDefault="00A725D6" w:rsidP="00E029F6">
      <w:pPr>
        <w:spacing w:after="0" w:line="240" w:lineRule="auto"/>
      </w:pPr>
      <w:r>
        <w:separator/>
      </w:r>
    </w:p>
  </w:footnote>
  <w:footnote w:type="continuationSeparator" w:id="0">
    <w:p w14:paraId="674D7F37" w14:textId="77777777" w:rsidR="00A725D6" w:rsidRDefault="00A725D6" w:rsidP="00E02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DC"/>
    <w:rsid w:val="00043A94"/>
    <w:rsid w:val="0008728D"/>
    <w:rsid w:val="0011587D"/>
    <w:rsid w:val="001872E3"/>
    <w:rsid w:val="001E581F"/>
    <w:rsid w:val="002257FD"/>
    <w:rsid w:val="002B7965"/>
    <w:rsid w:val="002D67DB"/>
    <w:rsid w:val="002D7BD6"/>
    <w:rsid w:val="002E6E5E"/>
    <w:rsid w:val="0031443C"/>
    <w:rsid w:val="00371F79"/>
    <w:rsid w:val="00395267"/>
    <w:rsid w:val="003A6264"/>
    <w:rsid w:val="004103B5"/>
    <w:rsid w:val="0055282F"/>
    <w:rsid w:val="006A6D57"/>
    <w:rsid w:val="006B75C7"/>
    <w:rsid w:val="006F1CEF"/>
    <w:rsid w:val="007758FE"/>
    <w:rsid w:val="007E35AD"/>
    <w:rsid w:val="008405A9"/>
    <w:rsid w:val="00846479"/>
    <w:rsid w:val="008F69DC"/>
    <w:rsid w:val="009478B1"/>
    <w:rsid w:val="0099658A"/>
    <w:rsid w:val="00A127CF"/>
    <w:rsid w:val="00A16B8E"/>
    <w:rsid w:val="00A725D6"/>
    <w:rsid w:val="00A769B3"/>
    <w:rsid w:val="00A90C04"/>
    <w:rsid w:val="00C44CE8"/>
    <w:rsid w:val="00C57FA2"/>
    <w:rsid w:val="00C77619"/>
    <w:rsid w:val="00D242FD"/>
    <w:rsid w:val="00D439AA"/>
    <w:rsid w:val="00D76A81"/>
    <w:rsid w:val="00D90A9B"/>
    <w:rsid w:val="00D94E62"/>
    <w:rsid w:val="00E029F6"/>
    <w:rsid w:val="00E33351"/>
    <w:rsid w:val="00F644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06052"/>
  <w15:docId w15:val="{A2E6C883-24CF-4F7A-BB80-13953D8B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9AA"/>
    <w:rPr>
      <w:color w:val="0000FF" w:themeColor="hyperlink"/>
      <w:u w:val="single"/>
    </w:rPr>
  </w:style>
  <w:style w:type="character" w:styleId="FollowedHyperlink">
    <w:name w:val="FollowedHyperlink"/>
    <w:basedOn w:val="DefaultParagraphFont"/>
    <w:uiPriority w:val="99"/>
    <w:semiHidden/>
    <w:unhideWhenUsed/>
    <w:rsid w:val="00E029F6"/>
    <w:rPr>
      <w:color w:val="800080" w:themeColor="followedHyperlink"/>
      <w:u w:val="single"/>
    </w:rPr>
  </w:style>
  <w:style w:type="paragraph" w:styleId="Header">
    <w:name w:val="header"/>
    <w:basedOn w:val="Normal"/>
    <w:link w:val="HeaderChar"/>
    <w:uiPriority w:val="99"/>
    <w:unhideWhenUsed/>
    <w:rsid w:val="00E02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F6"/>
    <w:rPr>
      <w:rFonts w:ascii="Arial" w:hAnsi="Arial" w:cs="Arial"/>
      <w:sz w:val="24"/>
      <w:szCs w:val="24"/>
    </w:rPr>
  </w:style>
  <w:style w:type="paragraph" w:styleId="Footer">
    <w:name w:val="footer"/>
    <w:basedOn w:val="Normal"/>
    <w:link w:val="FooterChar"/>
    <w:uiPriority w:val="99"/>
    <w:unhideWhenUsed/>
    <w:rsid w:val="00E02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F6"/>
    <w:rPr>
      <w:rFonts w:ascii="Arial" w:hAnsi="Arial" w:cs="Arial"/>
      <w:sz w:val="24"/>
      <w:szCs w:val="24"/>
    </w:rPr>
  </w:style>
  <w:style w:type="paragraph" w:styleId="BalloonText">
    <w:name w:val="Balloon Text"/>
    <w:basedOn w:val="Normal"/>
    <w:link w:val="BalloonTextChar"/>
    <w:uiPriority w:val="99"/>
    <w:semiHidden/>
    <w:unhideWhenUsed/>
    <w:rsid w:val="002D6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7DB"/>
    <w:rPr>
      <w:rFonts w:ascii="Segoe UI" w:hAnsi="Segoe UI" w:cs="Segoe UI"/>
      <w:sz w:val="18"/>
      <w:szCs w:val="18"/>
    </w:rPr>
  </w:style>
  <w:style w:type="paragraph" w:styleId="Title">
    <w:name w:val="Title"/>
    <w:basedOn w:val="Normal"/>
    <w:next w:val="Normal"/>
    <w:link w:val="TitleChar"/>
    <w:uiPriority w:val="10"/>
    <w:qFormat/>
    <w:rsid w:val="0055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82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4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5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media/media/services/academic-registry/documents/aqph/ReportForm_ExternalExaminers.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xternal-examiners@mailbox.lboro.ac.uk" TargetMode="External"/><Relationship Id="rId4" Type="http://schemas.openxmlformats.org/officeDocument/2006/relationships/webSettings" Target="webSettings.xml"/><Relationship Id="rId9" Type="http://schemas.openxmlformats.org/officeDocument/2006/relationships/hyperlink" Target="mailto:external-examiners@mailbox.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FFDF-B40A-4A80-9D90-0008F121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Martin Ashby</cp:lastModifiedBy>
  <cp:revision>2</cp:revision>
  <cp:lastPrinted>2017-01-23T14:41:00Z</cp:lastPrinted>
  <dcterms:created xsi:type="dcterms:W3CDTF">2024-12-02T16:22:00Z</dcterms:created>
  <dcterms:modified xsi:type="dcterms:W3CDTF">2024-12-02T16:22:00Z</dcterms:modified>
</cp:coreProperties>
</file>